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F9" w:rsidRPr="00D33F90" w:rsidRDefault="00A70504" w:rsidP="00905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Function Review Lesson Plan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57C7" w:rsidRPr="00D33F90" w:rsidTr="009057C7">
        <w:tc>
          <w:tcPr>
            <w:tcW w:w="9576" w:type="dxa"/>
          </w:tcPr>
          <w:p w:rsidR="009057C7" w:rsidRPr="00D33F90" w:rsidRDefault="009057C7" w:rsidP="009057C7">
            <w:pPr>
              <w:rPr>
                <w:b/>
                <w:sz w:val="28"/>
                <w:szCs w:val="28"/>
              </w:rPr>
            </w:pPr>
            <w:r w:rsidRPr="00D33F90">
              <w:rPr>
                <w:b/>
                <w:sz w:val="28"/>
                <w:szCs w:val="28"/>
              </w:rPr>
              <w:t>Teacher:</w:t>
            </w:r>
          </w:p>
          <w:p w:rsidR="009057C7" w:rsidRPr="00D33F90" w:rsidRDefault="00D33F90" w:rsidP="009057C7">
            <w:pPr>
              <w:rPr>
                <w:sz w:val="28"/>
                <w:szCs w:val="28"/>
              </w:rPr>
            </w:pPr>
            <w:r w:rsidRPr="00201E7F">
              <w:rPr>
                <w:sz w:val="24"/>
                <w:szCs w:val="28"/>
              </w:rPr>
              <w:t xml:space="preserve">Ms. Bradshaw, Ms. </w:t>
            </w:r>
            <w:r w:rsidR="00AF6191" w:rsidRPr="00201E7F">
              <w:rPr>
                <w:sz w:val="24"/>
                <w:szCs w:val="28"/>
              </w:rPr>
              <w:t>Ybarra, Ms. Lopez, Mr. Gabel</w:t>
            </w:r>
          </w:p>
        </w:tc>
      </w:tr>
      <w:tr w:rsidR="009057C7" w:rsidRPr="00D33F90" w:rsidTr="009057C7">
        <w:tc>
          <w:tcPr>
            <w:tcW w:w="9576" w:type="dxa"/>
          </w:tcPr>
          <w:p w:rsidR="009057C7" w:rsidRPr="00D33F90" w:rsidRDefault="003E70AF" w:rsidP="009057C7">
            <w:pPr>
              <w:rPr>
                <w:b/>
                <w:sz w:val="28"/>
                <w:szCs w:val="28"/>
              </w:rPr>
            </w:pPr>
            <w:r w:rsidRPr="00D33F90">
              <w:rPr>
                <w:b/>
                <w:sz w:val="28"/>
                <w:szCs w:val="28"/>
              </w:rPr>
              <w:t>Subject / Grade Level</w:t>
            </w:r>
            <w:r w:rsidR="009057C7" w:rsidRPr="00D33F90">
              <w:rPr>
                <w:b/>
                <w:sz w:val="28"/>
                <w:szCs w:val="28"/>
              </w:rPr>
              <w:t>:</w:t>
            </w:r>
          </w:p>
          <w:p w:rsidR="009057C7" w:rsidRPr="00111EB2" w:rsidRDefault="00111EB2" w:rsidP="009057C7">
            <w:pPr>
              <w:rPr>
                <w:sz w:val="28"/>
                <w:szCs w:val="28"/>
              </w:rPr>
            </w:pPr>
            <w:r w:rsidRPr="00201E7F">
              <w:rPr>
                <w:sz w:val="24"/>
                <w:szCs w:val="28"/>
              </w:rPr>
              <w:t>Algebra 1 / 8</w:t>
            </w:r>
            <w:r w:rsidRPr="00201E7F">
              <w:rPr>
                <w:sz w:val="24"/>
                <w:szCs w:val="28"/>
                <w:vertAlign w:val="superscript"/>
              </w:rPr>
              <w:t>th</w:t>
            </w:r>
            <w:r w:rsidRPr="00201E7F">
              <w:rPr>
                <w:sz w:val="24"/>
                <w:szCs w:val="28"/>
              </w:rPr>
              <w:t xml:space="preserve"> Grade </w:t>
            </w:r>
          </w:p>
        </w:tc>
      </w:tr>
      <w:tr w:rsidR="003E70AF" w:rsidRPr="00D33F90" w:rsidTr="009057C7">
        <w:tc>
          <w:tcPr>
            <w:tcW w:w="9576" w:type="dxa"/>
          </w:tcPr>
          <w:p w:rsidR="003E70AF" w:rsidRPr="00D33F90" w:rsidRDefault="003E70AF" w:rsidP="00AD633B">
            <w:pPr>
              <w:rPr>
                <w:b/>
                <w:sz w:val="28"/>
                <w:szCs w:val="28"/>
              </w:rPr>
            </w:pPr>
            <w:r w:rsidRPr="00D33F90">
              <w:rPr>
                <w:b/>
                <w:sz w:val="28"/>
                <w:szCs w:val="28"/>
              </w:rPr>
              <w:t>Date:</w:t>
            </w:r>
          </w:p>
          <w:p w:rsidR="003E70AF" w:rsidRPr="00111EB2" w:rsidRDefault="00111EB2" w:rsidP="00AD633B">
            <w:pPr>
              <w:rPr>
                <w:sz w:val="28"/>
                <w:szCs w:val="28"/>
              </w:rPr>
            </w:pPr>
            <w:r w:rsidRPr="00201E7F">
              <w:rPr>
                <w:sz w:val="24"/>
                <w:szCs w:val="28"/>
              </w:rPr>
              <w:t>September 10, 2015</w:t>
            </w:r>
          </w:p>
        </w:tc>
      </w:tr>
      <w:tr w:rsidR="003E70AF" w:rsidRPr="00D33F90" w:rsidTr="009057C7">
        <w:tc>
          <w:tcPr>
            <w:tcW w:w="9576" w:type="dxa"/>
          </w:tcPr>
          <w:p w:rsidR="003E70AF" w:rsidRPr="00D33F90" w:rsidRDefault="003E70AF" w:rsidP="00AD633B">
            <w:pPr>
              <w:rPr>
                <w:b/>
                <w:sz w:val="28"/>
                <w:szCs w:val="28"/>
              </w:rPr>
            </w:pPr>
            <w:r w:rsidRPr="00D33F90">
              <w:rPr>
                <w:b/>
                <w:sz w:val="28"/>
                <w:szCs w:val="28"/>
              </w:rPr>
              <w:t>Materials:</w:t>
            </w:r>
          </w:p>
          <w:p w:rsidR="003E70AF" w:rsidRPr="00201E7F" w:rsidRDefault="00B41C48" w:rsidP="00AD633B">
            <w:pPr>
              <w:rPr>
                <w:sz w:val="24"/>
                <w:szCs w:val="28"/>
              </w:rPr>
            </w:pPr>
            <w:r w:rsidRPr="00201E7F">
              <w:rPr>
                <w:sz w:val="24"/>
                <w:szCs w:val="28"/>
              </w:rPr>
              <w:t>Warm –up questions on SMART Board</w:t>
            </w:r>
          </w:p>
          <w:p w:rsidR="00B41C48" w:rsidRPr="00201E7F" w:rsidRDefault="00B41C48" w:rsidP="00AD633B">
            <w:pPr>
              <w:rPr>
                <w:sz w:val="24"/>
                <w:szCs w:val="28"/>
              </w:rPr>
            </w:pPr>
            <w:r w:rsidRPr="00201E7F">
              <w:rPr>
                <w:sz w:val="24"/>
                <w:szCs w:val="28"/>
              </w:rPr>
              <w:t>Functions Jeopardy</w:t>
            </w:r>
          </w:p>
          <w:p w:rsidR="007920F6" w:rsidRPr="00201E7F" w:rsidRDefault="007920F6" w:rsidP="00AD633B">
            <w:pPr>
              <w:rPr>
                <w:sz w:val="24"/>
                <w:szCs w:val="28"/>
              </w:rPr>
            </w:pPr>
            <w:r w:rsidRPr="00201E7F">
              <w:rPr>
                <w:sz w:val="24"/>
                <w:szCs w:val="28"/>
              </w:rPr>
              <w:t>15-30 White boards and dry erase markers</w:t>
            </w:r>
          </w:p>
          <w:p w:rsidR="00B41C48" w:rsidRDefault="007920F6" w:rsidP="00AD633B">
            <w:pPr>
              <w:rPr>
                <w:sz w:val="24"/>
                <w:szCs w:val="28"/>
              </w:rPr>
            </w:pPr>
            <w:r w:rsidRPr="00201E7F">
              <w:rPr>
                <w:sz w:val="24"/>
                <w:szCs w:val="28"/>
              </w:rPr>
              <w:t>Ticket out the Door (60)</w:t>
            </w:r>
          </w:p>
          <w:p w:rsidR="00A70504" w:rsidRDefault="00A70504" w:rsidP="00AD63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Basketball</w:t>
            </w:r>
          </w:p>
          <w:p w:rsidR="00A70504" w:rsidRPr="00201E7F" w:rsidRDefault="00A70504" w:rsidP="00AD63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Basketball Scenarios Student worksheet</w:t>
            </w:r>
          </w:p>
          <w:p w:rsidR="007920F6" w:rsidRPr="00B41C48" w:rsidRDefault="007920F6" w:rsidP="00AD633B">
            <w:pPr>
              <w:rPr>
                <w:sz w:val="28"/>
                <w:szCs w:val="28"/>
              </w:rPr>
            </w:pPr>
          </w:p>
        </w:tc>
      </w:tr>
      <w:tr w:rsidR="003E70AF" w:rsidRPr="00D33F90" w:rsidTr="009057C7">
        <w:tc>
          <w:tcPr>
            <w:tcW w:w="9576" w:type="dxa"/>
          </w:tcPr>
          <w:p w:rsidR="003E70AF" w:rsidRPr="00D33F90" w:rsidRDefault="00D33F90" w:rsidP="00AD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TEKS</w:t>
            </w:r>
            <w:r w:rsidR="003E70AF" w:rsidRPr="00D33F90">
              <w:rPr>
                <w:b/>
                <w:sz w:val="28"/>
                <w:szCs w:val="28"/>
              </w:rPr>
              <w:t>:</w:t>
            </w:r>
          </w:p>
          <w:p w:rsidR="003E70AF" w:rsidRPr="00201E7F" w:rsidRDefault="004F19A3" w:rsidP="00AD633B">
            <w:pPr>
              <w:rPr>
                <w:sz w:val="24"/>
                <w:szCs w:val="28"/>
              </w:rPr>
            </w:pPr>
            <w:r w:rsidRPr="00201E7F">
              <w:rPr>
                <w:sz w:val="24"/>
                <w:szCs w:val="28"/>
              </w:rPr>
              <w:t>1.8 TEKS</w:t>
            </w:r>
          </w:p>
          <w:p w:rsidR="004F19A3" w:rsidRPr="00201E7F" w:rsidRDefault="004F19A3" w:rsidP="004F19A3">
            <w:pPr>
              <w:ind w:left="720"/>
              <w:rPr>
                <w:sz w:val="24"/>
                <w:szCs w:val="28"/>
              </w:rPr>
            </w:pPr>
            <w:r w:rsidRPr="00201E7F">
              <w:rPr>
                <w:sz w:val="24"/>
                <w:szCs w:val="28"/>
              </w:rPr>
              <w:t>A.3(c) Graph linear functions on the coordinate plane and identify key features including x-intercept, y-intercept, zeros, and slope, in the mathematical and real world problems.</w:t>
            </w:r>
          </w:p>
          <w:p w:rsidR="004F19A3" w:rsidRPr="004F19A3" w:rsidRDefault="004F19A3" w:rsidP="004F19A3">
            <w:pPr>
              <w:ind w:left="720"/>
              <w:rPr>
                <w:sz w:val="28"/>
                <w:szCs w:val="28"/>
              </w:rPr>
            </w:pPr>
            <w:r w:rsidRPr="00201E7F">
              <w:rPr>
                <w:sz w:val="24"/>
                <w:szCs w:val="28"/>
              </w:rPr>
              <w:t xml:space="preserve">A.7(a) Graph quadratic functions on the coordinate plane and use the graph to identify key attributes, if </w:t>
            </w:r>
            <w:r w:rsidR="00201E7F" w:rsidRPr="00201E7F">
              <w:rPr>
                <w:sz w:val="24"/>
                <w:szCs w:val="28"/>
              </w:rPr>
              <w:t>possible including x-intercept, y-intercept, zeros, maximum value, minimum values, vertex, and the equation of the axis of symmetry.</w:t>
            </w:r>
          </w:p>
        </w:tc>
      </w:tr>
      <w:tr w:rsidR="003E70AF" w:rsidRPr="00D33F90" w:rsidTr="009057C7">
        <w:tc>
          <w:tcPr>
            <w:tcW w:w="9576" w:type="dxa"/>
          </w:tcPr>
          <w:p w:rsidR="003E70AF" w:rsidRPr="00D33F90" w:rsidRDefault="003E70AF" w:rsidP="00AD633B">
            <w:pPr>
              <w:rPr>
                <w:b/>
                <w:sz w:val="28"/>
                <w:szCs w:val="28"/>
              </w:rPr>
            </w:pPr>
            <w:r w:rsidRPr="00D33F90">
              <w:rPr>
                <w:b/>
                <w:sz w:val="28"/>
                <w:szCs w:val="28"/>
              </w:rPr>
              <w:t>Lesson Objectives:</w:t>
            </w:r>
          </w:p>
          <w:p w:rsidR="003E70AF" w:rsidRPr="00074CE6" w:rsidRDefault="00074CE6" w:rsidP="00AD633B">
            <w:pPr>
              <w:rPr>
                <w:sz w:val="24"/>
                <w:szCs w:val="28"/>
              </w:rPr>
            </w:pPr>
            <w:r w:rsidRPr="00074CE6">
              <w:rPr>
                <w:sz w:val="24"/>
                <w:szCs w:val="28"/>
              </w:rPr>
              <w:t>SWBA to analyze mathematical relationships to connect and communicate mathematical ideas.</w:t>
            </w:r>
          </w:p>
          <w:p w:rsidR="00074CE6" w:rsidRPr="00D33F90" w:rsidRDefault="00074CE6" w:rsidP="00AD633B">
            <w:pPr>
              <w:rPr>
                <w:b/>
                <w:sz w:val="28"/>
                <w:szCs w:val="28"/>
              </w:rPr>
            </w:pPr>
            <w:r w:rsidRPr="00074CE6">
              <w:rPr>
                <w:sz w:val="24"/>
                <w:szCs w:val="28"/>
              </w:rPr>
              <w:t>SWBA to display, explain, and justify mathematical ideas and arguments using precise mathematical language in written or oral communication.</w:t>
            </w:r>
          </w:p>
        </w:tc>
      </w:tr>
      <w:tr w:rsidR="003E70AF" w:rsidRPr="00D33F90" w:rsidTr="009057C7">
        <w:tc>
          <w:tcPr>
            <w:tcW w:w="9576" w:type="dxa"/>
          </w:tcPr>
          <w:p w:rsidR="003E70AF" w:rsidRPr="00D33F90" w:rsidRDefault="003E70AF" w:rsidP="00AD633B">
            <w:pPr>
              <w:rPr>
                <w:b/>
                <w:sz w:val="28"/>
                <w:szCs w:val="28"/>
              </w:rPr>
            </w:pPr>
            <w:r w:rsidRPr="00D33F90">
              <w:rPr>
                <w:b/>
                <w:sz w:val="28"/>
                <w:szCs w:val="28"/>
              </w:rPr>
              <w:t>Differentiation Strategies to Meet Diverse Learner Needs:</w:t>
            </w:r>
          </w:p>
          <w:p w:rsidR="003E70AF" w:rsidRPr="007F000E" w:rsidRDefault="007F000E" w:rsidP="00AD63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Using the white boards will allow a kinesthetic approach to understanding the key concepts. </w:t>
            </w:r>
          </w:p>
        </w:tc>
      </w:tr>
      <w:tr w:rsidR="003E70AF" w:rsidRPr="00D33F90" w:rsidTr="009057C7">
        <w:tc>
          <w:tcPr>
            <w:tcW w:w="9576" w:type="dxa"/>
          </w:tcPr>
          <w:p w:rsidR="003E70AF" w:rsidRPr="00D33F90" w:rsidRDefault="003E70AF" w:rsidP="00AD633B">
            <w:pPr>
              <w:rPr>
                <w:b/>
                <w:sz w:val="28"/>
                <w:szCs w:val="28"/>
              </w:rPr>
            </w:pPr>
            <w:r w:rsidRPr="00D33F90">
              <w:rPr>
                <w:b/>
                <w:sz w:val="28"/>
                <w:szCs w:val="28"/>
              </w:rPr>
              <w:t>Engagement</w:t>
            </w:r>
            <w:r w:rsidR="00E25D88">
              <w:rPr>
                <w:b/>
                <w:sz w:val="28"/>
                <w:szCs w:val="28"/>
              </w:rPr>
              <w:t xml:space="preserve"> (7 minutes)</w:t>
            </w:r>
          </w:p>
          <w:p w:rsidR="001C69C6" w:rsidRDefault="00E25D88" w:rsidP="00E25D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 teacher will tell the students that they are going to watch a video to help them remember what makes a function a function.</w:t>
            </w:r>
          </w:p>
          <w:p w:rsidR="00E25D88" w:rsidRPr="00E25D88" w:rsidRDefault="00E25D88" w:rsidP="00E25D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Show video: </w:t>
            </w:r>
            <w:hyperlink r:id="rId6" w:history="1">
              <w:r w:rsidRPr="008653EB">
                <w:rPr>
                  <w:rStyle w:val="Hyperlink"/>
                  <w:sz w:val="24"/>
                  <w:szCs w:val="28"/>
                </w:rPr>
                <w:t>https://www.youtube.com/watch?v=sE4eq0cjLFk</w:t>
              </w:r>
            </w:hyperlink>
            <w:r>
              <w:rPr>
                <w:sz w:val="24"/>
                <w:szCs w:val="28"/>
              </w:rPr>
              <w:t xml:space="preserve"> . The video goes over the following information about functions:</w:t>
            </w:r>
          </w:p>
          <w:p w:rsidR="001C69C6" w:rsidRDefault="00E25D88" w:rsidP="00E25D8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x has only one y</w:t>
            </w:r>
          </w:p>
          <w:p w:rsidR="00E25D88" w:rsidRDefault="00E25D88" w:rsidP="00E25D8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one and only one output (range) for every input (domain)</w:t>
            </w:r>
          </w:p>
          <w:p w:rsidR="00E25D88" w:rsidRDefault="00E25D88" w:rsidP="00E25D8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teacher can ask the students what else they know about functions (how to identify on a graph, on a diagram, verbal description). </w:t>
            </w:r>
          </w:p>
          <w:p w:rsidR="00E25D88" w:rsidRDefault="00E25D88" w:rsidP="00E25D8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Examples:</w:t>
            </w:r>
          </w:p>
          <w:p w:rsidR="00E25D88" w:rsidRDefault="00E25D88" w:rsidP="00E25D88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Function would not cross two points when you make a vertical line </w:t>
            </w:r>
            <w:r>
              <w:rPr>
                <w:sz w:val="28"/>
                <w:szCs w:val="28"/>
              </w:rPr>
              <w:lastRenderedPageBreak/>
              <w:t>anyplace on its graph.</w:t>
            </w:r>
          </w:p>
          <w:p w:rsidR="00E25D88" w:rsidRDefault="00E25D88" w:rsidP="00E25D88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a diagram: function on left, not a function on right.</w:t>
            </w:r>
          </w:p>
          <w:p w:rsidR="00E25D88" w:rsidRDefault="00E25D88" w:rsidP="00E25D88">
            <w:pPr>
              <w:pStyle w:val="ListParagraph"/>
              <w:ind w:left="144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984A13" wp14:editId="7849A80A">
                  <wp:extent cx="2834889" cy="13904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800" cy="139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5D88" w:rsidRDefault="00E25D88" w:rsidP="00E25D88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scenario that is a function </w:t>
            </w:r>
            <w:proofErr w:type="gramStart"/>
            <w:r>
              <w:rPr>
                <w:sz w:val="28"/>
                <w:szCs w:val="28"/>
              </w:rPr>
              <w:t>is  students</w:t>
            </w:r>
            <w:proofErr w:type="gramEnd"/>
            <w:r>
              <w:rPr>
                <w:sz w:val="28"/>
                <w:szCs w:val="28"/>
              </w:rPr>
              <w:t xml:space="preserve"> (x) and the class period they have math (y). A scenario that is not a function is a teacher (x) and the students that are in his math class (y).</w:t>
            </w:r>
          </w:p>
          <w:p w:rsidR="004D762B" w:rsidRPr="00E25D88" w:rsidRDefault="004D762B" w:rsidP="004D762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do we can a graph, table or diagram that shows sets of ordered pairs that do not make a function? </w:t>
            </w:r>
            <w:r w:rsidRPr="004D762B">
              <w:rPr>
                <w:b/>
                <w:sz w:val="28"/>
                <w:szCs w:val="28"/>
              </w:rPr>
              <w:t>RELATION</w:t>
            </w:r>
          </w:p>
        </w:tc>
      </w:tr>
      <w:tr w:rsidR="003E70AF" w:rsidRPr="00D33F90" w:rsidTr="009057C7">
        <w:tc>
          <w:tcPr>
            <w:tcW w:w="9576" w:type="dxa"/>
          </w:tcPr>
          <w:p w:rsidR="003E70AF" w:rsidRPr="00D33F90" w:rsidRDefault="003E70AF" w:rsidP="00AD633B">
            <w:pPr>
              <w:rPr>
                <w:b/>
                <w:sz w:val="28"/>
                <w:szCs w:val="28"/>
              </w:rPr>
            </w:pPr>
            <w:r w:rsidRPr="00D33F90">
              <w:rPr>
                <w:b/>
                <w:sz w:val="28"/>
                <w:szCs w:val="28"/>
              </w:rPr>
              <w:lastRenderedPageBreak/>
              <w:t>Exploration</w:t>
            </w:r>
            <w:r w:rsidR="00BC1A26">
              <w:rPr>
                <w:b/>
                <w:sz w:val="28"/>
                <w:szCs w:val="28"/>
              </w:rPr>
              <w:t xml:space="preserve"> (2</w:t>
            </w:r>
            <w:r w:rsidR="00A70504">
              <w:rPr>
                <w:b/>
                <w:sz w:val="28"/>
                <w:szCs w:val="28"/>
              </w:rPr>
              <w:t>0</w:t>
            </w:r>
            <w:r w:rsidR="00BC1A26">
              <w:rPr>
                <w:b/>
                <w:sz w:val="28"/>
                <w:szCs w:val="28"/>
              </w:rPr>
              <w:t xml:space="preserve"> minutes)</w:t>
            </w:r>
          </w:p>
          <w:p w:rsidR="00D322F5" w:rsidRPr="00893B1C" w:rsidRDefault="00893B1C" w:rsidP="00893B1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The students will play Functions Jeopardy. </w:t>
            </w:r>
          </w:p>
          <w:p w:rsidR="00D322F5" w:rsidRDefault="00D322F5" w:rsidP="00AD63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The Rules: </w:t>
            </w:r>
          </w:p>
          <w:p w:rsidR="00D322F5" w:rsidRDefault="00D322F5" w:rsidP="00D322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The students will be at </w:t>
            </w:r>
            <w:r w:rsidR="009F01B7">
              <w:rPr>
                <w:sz w:val="24"/>
                <w:szCs w:val="28"/>
              </w:rPr>
              <w:t xml:space="preserve">6 different tables </w:t>
            </w:r>
          </w:p>
          <w:p w:rsidR="009F01B7" w:rsidRDefault="009F01B7" w:rsidP="00D322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Two students at the table will be able to answer the questions at a time</w:t>
            </w:r>
            <w:r w:rsidR="00C06010">
              <w:rPr>
                <w:sz w:val="24"/>
                <w:szCs w:val="28"/>
              </w:rPr>
              <w:t xml:space="preserve"> on the white boards, then the following turn the boards are expected to be passed to the other table mates</w:t>
            </w:r>
            <w:r>
              <w:rPr>
                <w:sz w:val="24"/>
                <w:szCs w:val="28"/>
              </w:rPr>
              <w:t xml:space="preserve">. </w:t>
            </w:r>
          </w:p>
          <w:p w:rsidR="009F01B7" w:rsidRDefault="009F01B7" w:rsidP="00D322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Only the table who is up to answer will call out the answer</w:t>
            </w:r>
          </w:p>
          <w:p w:rsidR="009F01B7" w:rsidRDefault="009F01B7" w:rsidP="00D322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 other groups should still work on the problem:</w:t>
            </w:r>
          </w:p>
          <w:p w:rsidR="009F01B7" w:rsidRDefault="004A641A" w:rsidP="009F01B7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If the answering team </w:t>
            </w:r>
            <w:r w:rsidR="00EF48E9">
              <w:rPr>
                <w:sz w:val="24"/>
                <w:szCs w:val="28"/>
              </w:rPr>
              <w:t xml:space="preserve">answers </w:t>
            </w:r>
            <w:r w:rsidR="00A70504">
              <w:rPr>
                <w:sz w:val="24"/>
                <w:szCs w:val="28"/>
              </w:rPr>
              <w:t>incorrectly, then it goes to</w:t>
            </w:r>
            <w:r w:rsidR="00EF48E9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double </w:t>
            </w:r>
            <w:r w:rsidR="00EF48E9">
              <w:rPr>
                <w:sz w:val="24"/>
                <w:szCs w:val="28"/>
              </w:rPr>
              <w:t>jeopardy</w:t>
            </w:r>
            <w:r>
              <w:rPr>
                <w:sz w:val="24"/>
                <w:szCs w:val="28"/>
              </w:rPr>
              <w:t xml:space="preserve"> where all remaining</w:t>
            </w:r>
            <w:r w:rsidR="00A70504">
              <w:rPr>
                <w:sz w:val="24"/>
                <w:szCs w:val="28"/>
              </w:rPr>
              <w:t xml:space="preserve"> groups will show their answers.  The teams that </w:t>
            </w:r>
            <w:r>
              <w:rPr>
                <w:sz w:val="24"/>
                <w:szCs w:val="28"/>
              </w:rPr>
              <w:t>are correct will get points.</w:t>
            </w:r>
          </w:p>
          <w:p w:rsidR="004A641A" w:rsidRDefault="004A641A" w:rsidP="004A64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If there is too much off task talking, teams may lose points</w:t>
            </w:r>
          </w:p>
          <w:p w:rsidR="00EF48E9" w:rsidRDefault="00EF48E9" w:rsidP="00EF48E9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Each warning after the initial taking off of points will result in double the points being taken away.</w:t>
            </w:r>
          </w:p>
          <w:p w:rsidR="00D322F5" w:rsidRPr="00A70504" w:rsidRDefault="00ED04D1" w:rsidP="00E25D8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A timer will be set for each question; </w:t>
            </w:r>
          </w:p>
          <w:p w:rsidR="00A70504" w:rsidRPr="00A70504" w:rsidRDefault="00A70504" w:rsidP="00A7050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Students will be instructed to choose from the following categories:</w:t>
            </w:r>
          </w:p>
          <w:p w:rsidR="00A70504" w:rsidRPr="00A70504" w:rsidRDefault="00A70504" w:rsidP="00A70504">
            <w:pPr>
              <w:pStyle w:val="ListParagraph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Is it a Function?</w:t>
            </w:r>
          </w:p>
          <w:p w:rsidR="00A70504" w:rsidRPr="00A70504" w:rsidRDefault="00A70504" w:rsidP="00A70504">
            <w:pPr>
              <w:pStyle w:val="ListParagraph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Linear or non-linear?</w:t>
            </w:r>
          </w:p>
          <w:p w:rsidR="00A70504" w:rsidRPr="001C69C6" w:rsidRDefault="00A70504" w:rsidP="00A70504">
            <w:pPr>
              <w:pStyle w:val="ListParagraph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Evaluating</w:t>
            </w:r>
          </w:p>
        </w:tc>
      </w:tr>
      <w:tr w:rsidR="003E70AF" w:rsidRPr="00D33F90" w:rsidTr="009057C7">
        <w:tc>
          <w:tcPr>
            <w:tcW w:w="9576" w:type="dxa"/>
          </w:tcPr>
          <w:p w:rsidR="003E70AF" w:rsidRPr="00D33F90" w:rsidRDefault="003E70AF" w:rsidP="00AD633B">
            <w:pPr>
              <w:rPr>
                <w:b/>
                <w:sz w:val="28"/>
                <w:szCs w:val="28"/>
              </w:rPr>
            </w:pPr>
            <w:r w:rsidRPr="00D33F90">
              <w:rPr>
                <w:b/>
                <w:sz w:val="28"/>
                <w:szCs w:val="28"/>
              </w:rPr>
              <w:t>Explanation</w:t>
            </w:r>
          </w:p>
          <w:p w:rsidR="003E70AF" w:rsidRDefault="00C06010" w:rsidP="00AD633B">
            <w:pPr>
              <w:rPr>
                <w:sz w:val="24"/>
                <w:szCs w:val="28"/>
              </w:rPr>
            </w:pPr>
            <w:r w:rsidRPr="00AF6191">
              <w:rPr>
                <w:sz w:val="24"/>
                <w:szCs w:val="28"/>
              </w:rPr>
              <w:t>When students are unable to answer a certain question; the teacher can use that time as a teachable moment to explain the process of the question to the class.</w:t>
            </w:r>
            <w:r w:rsidR="00A70504">
              <w:rPr>
                <w:sz w:val="24"/>
                <w:szCs w:val="28"/>
              </w:rPr>
              <w:t xml:space="preserve"> Important concepts:</w:t>
            </w:r>
          </w:p>
          <w:p w:rsidR="00A70504" w:rsidRDefault="00A70504" w:rsidP="00A7050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Linear functions form one straight line</w:t>
            </w:r>
          </w:p>
          <w:p w:rsidR="00A70504" w:rsidRPr="00A70504" w:rsidRDefault="00A70504" w:rsidP="00A7050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Linear functions have a constant rate of change</w:t>
            </w:r>
          </w:p>
        </w:tc>
      </w:tr>
      <w:tr w:rsidR="003E70AF" w:rsidRPr="00D33F90" w:rsidTr="009057C7">
        <w:tc>
          <w:tcPr>
            <w:tcW w:w="9576" w:type="dxa"/>
          </w:tcPr>
          <w:p w:rsidR="003E70AF" w:rsidRDefault="003E70AF" w:rsidP="00AD633B">
            <w:pPr>
              <w:rPr>
                <w:b/>
                <w:sz w:val="28"/>
                <w:szCs w:val="28"/>
              </w:rPr>
            </w:pPr>
            <w:r w:rsidRPr="00D33F90">
              <w:rPr>
                <w:b/>
                <w:sz w:val="28"/>
                <w:szCs w:val="28"/>
              </w:rPr>
              <w:t>Elaboration</w:t>
            </w:r>
            <w:r w:rsidR="00BC1A26">
              <w:rPr>
                <w:b/>
                <w:sz w:val="28"/>
                <w:szCs w:val="28"/>
              </w:rPr>
              <w:t xml:space="preserve"> (1</w:t>
            </w:r>
            <w:r w:rsidR="00A70504">
              <w:rPr>
                <w:b/>
                <w:sz w:val="28"/>
                <w:szCs w:val="28"/>
              </w:rPr>
              <w:t>5</w:t>
            </w:r>
            <w:r w:rsidR="00BC1A26">
              <w:rPr>
                <w:b/>
                <w:sz w:val="28"/>
                <w:szCs w:val="28"/>
              </w:rPr>
              <w:t>)</w:t>
            </w:r>
          </w:p>
          <w:p w:rsidR="00A70504" w:rsidRDefault="00A70504" w:rsidP="00A70504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Show PBS Math and Basketball: </w:t>
            </w:r>
            <w:hyperlink r:id="rId8" w:history="1">
              <w:r w:rsidRPr="00104715">
                <w:rPr>
                  <w:rStyle w:val="Hyperlink"/>
                  <w:sz w:val="28"/>
                  <w:szCs w:val="28"/>
                </w:rPr>
                <w:t>http://www.pbslearningmedia.org/resource/mmpt-math-f-basketball2/basketball-and-functional-relationships/</w:t>
              </w:r>
            </w:hyperlink>
            <w:r>
              <w:rPr>
                <w:sz w:val="28"/>
                <w:szCs w:val="28"/>
              </w:rPr>
              <w:t>. After each segment, use a real basketball to demonstrate the throw.</w:t>
            </w:r>
          </w:p>
          <w:p w:rsidR="00A70504" w:rsidRDefault="00A70504" w:rsidP="00A70504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 also point out to the students the y intercept (where is the graph when x=0). Do these graphs start at the origin? Why or why not? What would it mean if they did start at the origin (the ball would be on the ground)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What does the x and y axis represent on these graphs (x= height of the ball, y= distance from the original thrower).</w:t>
            </w:r>
          </w:p>
          <w:p w:rsidR="00A70504" w:rsidRDefault="00A70504" w:rsidP="00A70504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teacher will pass out the basketball scenarios worksheet. Students are to write individually what scenario could have created the graph shown. Students may discuss this with their group members.</w:t>
            </w:r>
          </w:p>
          <w:p w:rsidR="00A70504" w:rsidRPr="00A70504" w:rsidRDefault="00A70504" w:rsidP="00A70504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these graphs linear?</w:t>
            </w:r>
          </w:p>
          <w:p w:rsidR="003E70AF" w:rsidRPr="00D33F90" w:rsidRDefault="003E70AF" w:rsidP="00AD633B">
            <w:pPr>
              <w:rPr>
                <w:b/>
                <w:sz w:val="28"/>
                <w:szCs w:val="28"/>
              </w:rPr>
            </w:pPr>
          </w:p>
        </w:tc>
      </w:tr>
      <w:tr w:rsidR="003E70AF" w:rsidRPr="00D33F90" w:rsidTr="009057C7">
        <w:tc>
          <w:tcPr>
            <w:tcW w:w="9576" w:type="dxa"/>
          </w:tcPr>
          <w:p w:rsidR="003E70AF" w:rsidRDefault="003E70AF" w:rsidP="00AD633B">
            <w:pPr>
              <w:rPr>
                <w:b/>
                <w:sz w:val="28"/>
                <w:szCs w:val="28"/>
              </w:rPr>
            </w:pPr>
            <w:r w:rsidRPr="00D33F90">
              <w:rPr>
                <w:b/>
                <w:sz w:val="28"/>
                <w:szCs w:val="28"/>
              </w:rPr>
              <w:lastRenderedPageBreak/>
              <w:t>Evaluation</w:t>
            </w:r>
            <w:r w:rsidR="00BC1A26">
              <w:rPr>
                <w:b/>
                <w:sz w:val="28"/>
                <w:szCs w:val="28"/>
              </w:rPr>
              <w:t xml:space="preserve"> (5)</w:t>
            </w:r>
          </w:p>
          <w:p w:rsidR="00B9519E" w:rsidRPr="00111EB2" w:rsidRDefault="00B9519E" w:rsidP="00AD633B">
            <w:pPr>
              <w:rPr>
                <w:sz w:val="24"/>
                <w:szCs w:val="28"/>
              </w:rPr>
            </w:pPr>
            <w:r w:rsidRPr="00111EB2">
              <w:rPr>
                <w:sz w:val="24"/>
                <w:szCs w:val="28"/>
              </w:rPr>
              <w:t>Questions:</w:t>
            </w:r>
          </w:p>
          <w:p w:rsidR="00B9519E" w:rsidRPr="00111EB2" w:rsidRDefault="00DD7002" w:rsidP="00DD70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111EB2">
              <w:rPr>
                <w:sz w:val="24"/>
                <w:szCs w:val="28"/>
              </w:rPr>
              <w:t>How do you know if a graph is linear or non-linear?</w:t>
            </w:r>
          </w:p>
          <w:p w:rsidR="00DD7002" w:rsidRPr="00111EB2" w:rsidRDefault="00A70504" w:rsidP="00DD70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How do you identify a function?</w:t>
            </w:r>
          </w:p>
          <w:p w:rsidR="00740351" w:rsidRPr="00111EB2" w:rsidRDefault="00740351" w:rsidP="00740351">
            <w:pPr>
              <w:ind w:left="720"/>
              <w:rPr>
                <w:sz w:val="24"/>
                <w:szCs w:val="28"/>
              </w:rPr>
            </w:pPr>
          </w:p>
          <w:p w:rsidR="003E70AF" w:rsidRPr="00111EB2" w:rsidRDefault="00D33F90" w:rsidP="00AD633B">
            <w:pPr>
              <w:rPr>
                <w:sz w:val="24"/>
                <w:szCs w:val="28"/>
              </w:rPr>
            </w:pPr>
            <w:r w:rsidRPr="00111EB2">
              <w:rPr>
                <w:sz w:val="24"/>
                <w:szCs w:val="28"/>
              </w:rPr>
              <w:t>Ticket out the door</w:t>
            </w:r>
          </w:p>
          <w:p w:rsidR="00D33F90" w:rsidRPr="00111EB2" w:rsidRDefault="00D33F90" w:rsidP="00AD633B">
            <w:pPr>
              <w:rPr>
                <w:sz w:val="24"/>
                <w:szCs w:val="28"/>
              </w:rPr>
            </w:pPr>
            <w:r w:rsidRPr="00111EB2">
              <w:rPr>
                <w:sz w:val="24"/>
                <w:szCs w:val="28"/>
              </w:rPr>
              <w:t xml:space="preserve">Students will answer a question pertaining to the graph of a function. </w:t>
            </w:r>
          </w:p>
          <w:p w:rsidR="00B9519E" w:rsidRPr="00111EB2" w:rsidRDefault="00BC16CC" w:rsidP="00AD633B">
            <w:pPr>
              <w:rPr>
                <w:sz w:val="24"/>
                <w:szCs w:val="28"/>
              </w:rPr>
            </w:pPr>
            <w:r w:rsidRPr="00111EB2">
              <w:rPr>
                <w:sz w:val="24"/>
                <w:szCs w:val="28"/>
              </w:rPr>
              <w:t xml:space="preserve">The question can be found on page 66 of the student Algebra 1 textbook, number 75. </w:t>
            </w:r>
          </w:p>
          <w:p w:rsidR="00740351" w:rsidRPr="00D33F90" w:rsidRDefault="00740351" w:rsidP="00740351">
            <w:pPr>
              <w:ind w:left="720"/>
              <w:rPr>
                <w:sz w:val="28"/>
                <w:szCs w:val="28"/>
              </w:rPr>
            </w:pPr>
            <w:r w:rsidRPr="00111EB2">
              <w:rPr>
                <w:sz w:val="24"/>
                <w:szCs w:val="28"/>
              </w:rPr>
              <w:t xml:space="preserve">There will be quarter pages prepared for this with the question already on it. </w:t>
            </w:r>
          </w:p>
        </w:tc>
      </w:tr>
    </w:tbl>
    <w:p w:rsidR="009057C7" w:rsidRDefault="009057C7" w:rsidP="009057C7">
      <w:pPr>
        <w:jc w:val="center"/>
      </w:pPr>
    </w:p>
    <w:sectPr w:rsidR="009057C7" w:rsidSect="00734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28D"/>
    <w:multiLevelType w:val="hybridMultilevel"/>
    <w:tmpl w:val="014A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0A58"/>
    <w:multiLevelType w:val="hybridMultilevel"/>
    <w:tmpl w:val="D3528778"/>
    <w:lvl w:ilvl="0" w:tplc="1982E4B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DC463C"/>
    <w:multiLevelType w:val="hybridMultilevel"/>
    <w:tmpl w:val="4E209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1AF6998"/>
    <w:multiLevelType w:val="hybridMultilevel"/>
    <w:tmpl w:val="993AE0A4"/>
    <w:lvl w:ilvl="0" w:tplc="027A4CB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2000BB"/>
    <w:multiLevelType w:val="hybridMultilevel"/>
    <w:tmpl w:val="8330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354B6"/>
    <w:multiLevelType w:val="hybridMultilevel"/>
    <w:tmpl w:val="3722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A4A43"/>
    <w:multiLevelType w:val="hybridMultilevel"/>
    <w:tmpl w:val="77A468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7F774CE"/>
    <w:multiLevelType w:val="hybridMultilevel"/>
    <w:tmpl w:val="FC40E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C7"/>
    <w:rsid w:val="00074CE6"/>
    <w:rsid w:val="00111EB2"/>
    <w:rsid w:val="001C69C6"/>
    <w:rsid w:val="00201E7F"/>
    <w:rsid w:val="003E70AF"/>
    <w:rsid w:val="004A641A"/>
    <w:rsid w:val="004D762B"/>
    <w:rsid w:val="004F19A3"/>
    <w:rsid w:val="00717D15"/>
    <w:rsid w:val="00734BF9"/>
    <w:rsid w:val="00740351"/>
    <w:rsid w:val="007920F6"/>
    <w:rsid w:val="007F000E"/>
    <w:rsid w:val="00893B1C"/>
    <w:rsid w:val="009057C7"/>
    <w:rsid w:val="009F01B7"/>
    <w:rsid w:val="00A70504"/>
    <w:rsid w:val="00AA4248"/>
    <w:rsid w:val="00AF6191"/>
    <w:rsid w:val="00B41C48"/>
    <w:rsid w:val="00B9519E"/>
    <w:rsid w:val="00BC16CC"/>
    <w:rsid w:val="00BC1A26"/>
    <w:rsid w:val="00C06010"/>
    <w:rsid w:val="00D322F5"/>
    <w:rsid w:val="00D33F90"/>
    <w:rsid w:val="00DD7002"/>
    <w:rsid w:val="00E25D88"/>
    <w:rsid w:val="00E3771B"/>
    <w:rsid w:val="00ED04D1"/>
    <w:rsid w:val="00E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70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2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70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2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learningmedia.org/resource/mmpt-math-f-basketball2/basketball-and-functional-relationship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E4eq0cjLF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Moore, Kim</cp:lastModifiedBy>
  <cp:revision>2</cp:revision>
  <dcterms:created xsi:type="dcterms:W3CDTF">2015-09-08T19:31:00Z</dcterms:created>
  <dcterms:modified xsi:type="dcterms:W3CDTF">2015-09-08T19:31:00Z</dcterms:modified>
</cp:coreProperties>
</file>